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951" w:rsidRDefault="00B75853">
      <w:pPr>
        <w:jc w:val="center"/>
        <w:rPr>
          <w:b/>
        </w:rPr>
      </w:pPr>
      <w:bookmarkStart w:id="0" w:name="_GoBack"/>
      <w:bookmarkEnd w:id="0"/>
      <w:r>
        <w:rPr>
          <w:b/>
        </w:rPr>
        <w:t>Guía de aprendizaje N°4</w:t>
      </w:r>
    </w:p>
    <w:p w:rsidR="00634951" w:rsidRDefault="00B75853">
      <w:pPr>
        <w:jc w:val="center"/>
        <w:rPr>
          <w:b/>
        </w:rPr>
      </w:pPr>
      <w:r>
        <w:rPr>
          <w:b/>
        </w:rPr>
        <w:t>Lenguaje y Comunicación</w:t>
      </w:r>
    </w:p>
    <w:p w:rsidR="00634951" w:rsidRDefault="00B75853">
      <w:pPr>
        <w:jc w:val="center"/>
        <w:rPr>
          <w:b/>
        </w:rPr>
      </w:pPr>
      <w:r>
        <w:rPr>
          <w:b/>
        </w:rPr>
        <w:t>8° básico</w:t>
      </w:r>
      <w:r>
        <w:rPr>
          <w:noProof/>
        </w:rPr>
        <w:drawing>
          <wp:anchor distT="0" distB="0" distL="114300" distR="114300" simplePos="0" relativeHeight="251658240" behindDoc="0" locked="0" layoutInCell="1" hidden="0" allowOverlap="1">
            <wp:simplePos x="0" y="0"/>
            <wp:positionH relativeFrom="column">
              <wp:posOffset>-548639</wp:posOffset>
            </wp:positionH>
            <wp:positionV relativeFrom="paragraph">
              <wp:posOffset>-640714</wp:posOffset>
            </wp:positionV>
            <wp:extent cx="681990" cy="68199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81990" cy="681990"/>
                    </a:xfrm>
                    <a:prstGeom prst="rect">
                      <a:avLst/>
                    </a:prstGeom>
                    <a:ln/>
                  </pic:spPr>
                </pic:pic>
              </a:graphicData>
            </a:graphic>
          </wp:anchor>
        </w:drawing>
      </w:r>
    </w:p>
    <w:p w:rsidR="00634951" w:rsidRDefault="00634951">
      <w:pPr>
        <w:rPr>
          <w:color w:val="000000"/>
        </w:rPr>
      </w:pPr>
    </w:p>
    <w:p w:rsidR="00634951" w:rsidRDefault="00B75853">
      <w:pPr>
        <w:rPr>
          <w:color w:val="000000"/>
        </w:rPr>
      </w:pPr>
      <w:r>
        <w:rPr>
          <w:color w:val="000000"/>
        </w:rPr>
        <w:t>Estimado apoderado y estudiante:</w:t>
      </w:r>
    </w:p>
    <w:p w:rsidR="00634951" w:rsidRDefault="00634951">
      <w:pPr>
        <w:rPr>
          <w:color w:val="000000"/>
        </w:rPr>
      </w:pPr>
    </w:p>
    <w:p w:rsidR="00634951" w:rsidRDefault="00B75853">
      <w:pPr>
        <w:jc w:val="both"/>
        <w:rPr>
          <w:color w:val="000000"/>
        </w:rPr>
      </w:pPr>
      <w:r>
        <w:rPr>
          <w:color w:val="000000"/>
        </w:rPr>
        <w:t>Envío a ustedes objetivos y contenidos que se trabajarán durante esta suspensión de clases, semana del 27 de abril, así como también las orientaciones para ejecutar las actividades en Lenguaje y comunicación en 8° básico:</w:t>
      </w:r>
    </w:p>
    <w:p w:rsidR="00634951" w:rsidRDefault="00634951">
      <w:pPr>
        <w:rPr>
          <w:color w:val="000000"/>
        </w:rPr>
      </w:pPr>
    </w:p>
    <w:tbl>
      <w:tblPr>
        <w:tblStyle w:val="a"/>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634951">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634951" w:rsidRDefault="00B75853">
            <w:pPr>
              <w:pBdr>
                <w:top w:val="nil"/>
                <w:left w:val="nil"/>
                <w:bottom w:val="nil"/>
                <w:right w:val="nil"/>
                <w:between w:val="nil"/>
              </w:pBdr>
              <w:rPr>
                <w:b/>
                <w:color w:val="000000"/>
              </w:rPr>
            </w:pPr>
            <w:r>
              <w:rPr>
                <w:b/>
                <w:color w:val="000000"/>
              </w:rPr>
              <w:t>Objetivo:</w:t>
            </w:r>
          </w:p>
          <w:p w:rsidR="00634951" w:rsidRDefault="00B75853">
            <w:r>
              <w:t>I. Conocer algunas de l</w:t>
            </w:r>
            <w:r>
              <w:t>as principales obras épicas de la humanidad.</w:t>
            </w:r>
          </w:p>
          <w:p w:rsidR="00634951" w:rsidRDefault="00B75853">
            <w:pPr>
              <w:rPr>
                <w:b/>
              </w:rPr>
            </w:pPr>
            <w:r>
              <w:rPr>
                <w:b/>
              </w:rPr>
              <w:t>Instrucciones:</w:t>
            </w:r>
          </w:p>
          <w:p w:rsidR="00634951" w:rsidRDefault="00B75853">
            <w:r>
              <w:t>- Lee atentamente los textos.</w:t>
            </w:r>
          </w:p>
          <w:p w:rsidR="00634951" w:rsidRDefault="00B75853">
            <w:r>
              <w:t xml:space="preserve">- Reflexiona sobre </w:t>
            </w:r>
            <w:proofErr w:type="gramStart"/>
            <w:r>
              <w:t>las temática propuesta</w:t>
            </w:r>
            <w:proofErr w:type="gramEnd"/>
            <w:r>
              <w:t>.</w:t>
            </w:r>
          </w:p>
          <w:p w:rsidR="00634951" w:rsidRDefault="00B75853">
            <w:r>
              <w:t xml:space="preserve">- </w:t>
            </w:r>
            <w:r>
              <w:rPr>
                <w:b/>
              </w:rPr>
              <w:t>Copia en tu cuaderno</w:t>
            </w:r>
            <w:r>
              <w:t xml:space="preserve"> la materia, las preguntas y respuestas de esta guía.</w:t>
            </w:r>
          </w:p>
          <w:p w:rsidR="00634951" w:rsidRDefault="00B75853">
            <w:r>
              <w:t xml:space="preserve">- La </w:t>
            </w:r>
            <w:r>
              <w:rPr>
                <w:b/>
              </w:rPr>
              <w:t>fecha de entrega</w:t>
            </w:r>
            <w:r>
              <w:t xml:space="preserve"> de esta y de las guías an</w:t>
            </w:r>
            <w:r>
              <w:t>teriores es el 4 de mayo a través del correo del profesor.</w:t>
            </w:r>
          </w:p>
          <w:p w:rsidR="00634951" w:rsidRDefault="00B75853">
            <w:r>
              <w:t xml:space="preserve">- El formato de entrega será una </w:t>
            </w:r>
            <w:r>
              <w:rPr>
                <w:b/>
              </w:rPr>
              <w:t>fotografía</w:t>
            </w:r>
            <w:r>
              <w:t xml:space="preserve">, de la guía realizada en el cuaderno, con luz, clara, no borrosa. </w:t>
            </w:r>
          </w:p>
          <w:p w:rsidR="00634951" w:rsidRDefault="00B75853">
            <w:pPr>
              <w:jc w:val="both"/>
            </w:pPr>
            <w:r>
              <w:t>- Si tienes alguna duda, comunícate con el docente, entre las 8 de la mañana a las 6 d</w:t>
            </w:r>
            <w:r>
              <w:t xml:space="preserve">e la tarde, en el siguiente correo: </w:t>
            </w:r>
            <w:hyperlink r:id="rId6">
              <w:r>
                <w:rPr>
                  <w:color w:val="000080"/>
                  <w:u w:val="single"/>
                </w:rPr>
                <w:t>cristianmezavega@gmail.com</w:t>
              </w:r>
            </w:hyperlink>
            <w:r>
              <w:t xml:space="preserve"> </w:t>
            </w:r>
          </w:p>
        </w:tc>
      </w:tr>
    </w:tbl>
    <w:p w:rsidR="00634951" w:rsidRDefault="00634951">
      <w:pPr>
        <w:rPr>
          <w:color w:val="000000"/>
        </w:rPr>
      </w:pPr>
    </w:p>
    <w:p w:rsidR="00634951" w:rsidRDefault="00B75853">
      <w:pPr>
        <w:jc w:val="center"/>
        <w:rPr>
          <w:b/>
          <w:color w:val="000000"/>
        </w:rPr>
      </w:pPr>
      <w:r>
        <w:rPr>
          <w:b/>
          <w:color w:val="000000"/>
        </w:rPr>
        <w:t>Unidad 1: La Epopeya</w:t>
      </w:r>
    </w:p>
    <w:p w:rsidR="00634951" w:rsidRDefault="00634951">
      <w:pPr>
        <w:jc w:val="center"/>
        <w:rPr>
          <w:b/>
          <w:color w:val="000000"/>
        </w:rPr>
      </w:pPr>
    </w:p>
    <w:p w:rsidR="00634951" w:rsidRDefault="00B75853">
      <w:pPr>
        <w:numPr>
          <w:ilvl w:val="0"/>
          <w:numId w:val="2"/>
        </w:numPr>
        <w:jc w:val="both"/>
        <w:rPr>
          <w:color w:val="000000"/>
        </w:rPr>
      </w:pPr>
      <w:r>
        <w:rPr>
          <w:color w:val="000000"/>
        </w:rPr>
        <w:t>A partir de las lecturas hechas en las guías anteriores, compara y describe cada texto leído.</w:t>
      </w:r>
    </w:p>
    <w:tbl>
      <w:tblPr>
        <w:tblStyle w:val="a0"/>
        <w:tblW w:w="9972" w:type="dxa"/>
        <w:tblInd w:w="0"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492"/>
        <w:gridCol w:w="2493"/>
        <w:gridCol w:w="2493"/>
        <w:gridCol w:w="2494"/>
      </w:tblGrid>
      <w:tr w:rsidR="00634951">
        <w:tc>
          <w:tcPr>
            <w:tcW w:w="2492" w:type="dxa"/>
            <w:tcBorders>
              <w:top w:val="single" w:sz="4" w:space="0" w:color="000000"/>
              <w:left w:val="single" w:sz="4" w:space="0" w:color="000000"/>
              <w:bottom w:val="single" w:sz="4" w:space="0" w:color="000000"/>
            </w:tcBorders>
            <w:shd w:val="clear" w:color="auto" w:fill="auto"/>
          </w:tcPr>
          <w:p w:rsidR="00634951" w:rsidRDefault="00634951">
            <w:pPr>
              <w:pBdr>
                <w:top w:val="nil"/>
                <w:left w:val="nil"/>
                <w:bottom w:val="nil"/>
                <w:right w:val="nil"/>
                <w:between w:val="nil"/>
              </w:pBdr>
              <w:jc w:val="both"/>
              <w:rPr>
                <w:color w:val="000000"/>
              </w:rPr>
            </w:pPr>
          </w:p>
        </w:tc>
        <w:tc>
          <w:tcPr>
            <w:tcW w:w="2493" w:type="dxa"/>
            <w:tcBorders>
              <w:top w:val="single" w:sz="4" w:space="0" w:color="000000"/>
              <w:left w:val="single" w:sz="4" w:space="0" w:color="000000"/>
              <w:bottom w:val="single" w:sz="4" w:space="0" w:color="000000"/>
            </w:tcBorders>
            <w:shd w:val="clear" w:color="auto" w:fill="auto"/>
          </w:tcPr>
          <w:p w:rsidR="00634951" w:rsidRDefault="00B75853">
            <w:pPr>
              <w:pBdr>
                <w:top w:val="nil"/>
                <w:left w:val="nil"/>
                <w:bottom w:val="nil"/>
                <w:right w:val="nil"/>
                <w:between w:val="nil"/>
              </w:pBdr>
              <w:jc w:val="both"/>
              <w:rPr>
                <w:color w:val="000000"/>
              </w:rPr>
            </w:pPr>
            <w:proofErr w:type="spellStart"/>
            <w:r>
              <w:rPr>
                <w:color w:val="000000"/>
              </w:rPr>
              <w:t>Beowulf</w:t>
            </w:r>
            <w:proofErr w:type="spellEnd"/>
            <w:r>
              <w:rPr>
                <w:color w:val="000000"/>
              </w:rPr>
              <w:t xml:space="preserve"> - Anónimo</w:t>
            </w:r>
          </w:p>
        </w:tc>
        <w:tc>
          <w:tcPr>
            <w:tcW w:w="2493" w:type="dxa"/>
            <w:tcBorders>
              <w:top w:val="single" w:sz="4" w:space="0" w:color="000000"/>
              <w:left w:val="single" w:sz="4" w:space="0" w:color="000000"/>
              <w:bottom w:val="single" w:sz="4" w:space="0" w:color="000000"/>
            </w:tcBorders>
            <w:shd w:val="clear" w:color="auto" w:fill="auto"/>
          </w:tcPr>
          <w:p w:rsidR="00634951" w:rsidRDefault="00B75853">
            <w:pPr>
              <w:pBdr>
                <w:top w:val="nil"/>
                <w:left w:val="nil"/>
                <w:bottom w:val="nil"/>
                <w:right w:val="nil"/>
                <w:between w:val="nil"/>
              </w:pBdr>
              <w:jc w:val="both"/>
              <w:rPr>
                <w:color w:val="000000"/>
              </w:rPr>
            </w:pPr>
            <w:r>
              <w:rPr>
                <w:color w:val="000000"/>
              </w:rPr>
              <w:t>La guerra de Troya</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634951" w:rsidRDefault="00B75853">
            <w:pPr>
              <w:pBdr>
                <w:top w:val="nil"/>
                <w:left w:val="nil"/>
                <w:bottom w:val="nil"/>
                <w:right w:val="nil"/>
                <w:between w:val="nil"/>
              </w:pBdr>
              <w:jc w:val="both"/>
              <w:rPr>
                <w:color w:val="000000"/>
              </w:rPr>
            </w:pPr>
            <w:r>
              <w:rPr>
                <w:color w:val="000000"/>
              </w:rPr>
              <w:t>La Ilíada - Homero</w:t>
            </w:r>
          </w:p>
        </w:tc>
      </w:tr>
      <w:tr w:rsidR="00634951">
        <w:tc>
          <w:tcPr>
            <w:tcW w:w="2492" w:type="dxa"/>
            <w:tcBorders>
              <w:left w:val="single" w:sz="4" w:space="0" w:color="000000"/>
              <w:bottom w:val="single" w:sz="4" w:space="0" w:color="000000"/>
            </w:tcBorders>
            <w:shd w:val="clear" w:color="auto" w:fill="auto"/>
          </w:tcPr>
          <w:p w:rsidR="00634951" w:rsidRDefault="00B75853">
            <w:pPr>
              <w:pBdr>
                <w:top w:val="nil"/>
                <w:left w:val="nil"/>
                <w:bottom w:val="nil"/>
                <w:right w:val="nil"/>
                <w:between w:val="nil"/>
              </w:pBdr>
              <w:jc w:val="both"/>
              <w:rPr>
                <w:color w:val="000000"/>
              </w:rPr>
            </w:pPr>
            <w:r>
              <w:rPr>
                <w:color w:val="000000"/>
              </w:rPr>
              <w:t>Semejanzas</w:t>
            </w:r>
          </w:p>
        </w:tc>
        <w:tc>
          <w:tcPr>
            <w:tcW w:w="2493" w:type="dxa"/>
            <w:tcBorders>
              <w:left w:val="single" w:sz="4" w:space="0" w:color="000000"/>
              <w:bottom w:val="single" w:sz="4" w:space="0" w:color="000000"/>
            </w:tcBorders>
            <w:shd w:val="clear" w:color="auto" w:fill="auto"/>
          </w:tcPr>
          <w:p w:rsidR="00634951" w:rsidRDefault="00634951">
            <w:pPr>
              <w:pBdr>
                <w:top w:val="nil"/>
                <w:left w:val="nil"/>
                <w:bottom w:val="nil"/>
                <w:right w:val="nil"/>
                <w:between w:val="nil"/>
              </w:pBdr>
              <w:jc w:val="both"/>
              <w:rPr>
                <w:color w:val="000000"/>
              </w:rPr>
            </w:pPr>
          </w:p>
          <w:p w:rsidR="00634951" w:rsidRDefault="00634951">
            <w:pPr>
              <w:pBdr>
                <w:top w:val="nil"/>
                <w:left w:val="nil"/>
                <w:bottom w:val="nil"/>
                <w:right w:val="nil"/>
                <w:between w:val="nil"/>
              </w:pBdr>
              <w:jc w:val="both"/>
              <w:rPr>
                <w:color w:val="000000"/>
              </w:rPr>
            </w:pPr>
          </w:p>
          <w:p w:rsidR="00634951" w:rsidRDefault="00634951">
            <w:pPr>
              <w:pBdr>
                <w:top w:val="nil"/>
                <w:left w:val="nil"/>
                <w:bottom w:val="nil"/>
                <w:right w:val="nil"/>
                <w:between w:val="nil"/>
              </w:pBdr>
              <w:jc w:val="both"/>
              <w:rPr>
                <w:color w:val="000000"/>
              </w:rPr>
            </w:pPr>
          </w:p>
        </w:tc>
        <w:tc>
          <w:tcPr>
            <w:tcW w:w="2493" w:type="dxa"/>
            <w:tcBorders>
              <w:left w:val="single" w:sz="4" w:space="0" w:color="000000"/>
              <w:bottom w:val="single" w:sz="4" w:space="0" w:color="000000"/>
            </w:tcBorders>
            <w:shd w:val="clear" w:color="auto" w:fill="auto"/>
          </w:tcPr>
          <w:p w:rsidR="00634951" w:rsidRDefault="00634951">
            <w:pPr>
              <w:pBdr>
                <w:top w:val="nil"/>
                <w:left w:val="nil"/>
                <w:bottom w:val="nil"/>
                <w:right w:val="nil"/>
                <w:between w:val="nil"/>
              </w:pBdr>
              <w:jc w:val="both"/>
              <w:rPr>
                <w:color w:val="000000"/>
              </w:rPr>
            </w:pPr>
          </w:p>
        </w:tc>
        <w:tc>
          <w:tcPr>
            <w:tcW w:w="2494" w:type="dxa"/>
            <w:tcBorders>
              <w:left w:val="single" w:sz="4" w:space="0" w:color="000000"/>
              <w:bottom w:val="single" w:sz="4" w:space="0" w:color="000000"/>
              <w:right w:val="single" w:sz="4" w:space="0" w:color="000000"/>
            </w:tcBorders>
            <w:shd w:val="clear" w:color="auto" w:fill="auto"/>
          </w:tcPr>
          <w:p w:rsidR="00634951" w:rsidRDefault="00634951">
            <w:pPr>
              <w:pBdr>
                <w:top w:val="nil"/>
                <w:left w:val="nil"/>
                <w:bottom w:val="nil"/>
                <w:right w:val="nil"/>
                <w:between w:val="nil"/>
              </w:pBdr>
              <w:jc w:val="both"/>
              <w:rPr>
                <w:color w:val="000000"/>
              </w:rPr>
            </w:pPr>
          </w:p>
        </w:tc>
      </w:tr>
      <w:tr w:rsidR="00634951">
        <w:tc>
          <w:tcPr>
            <w:tcW w:w="2492" w:type="dxa"/>
            <w:tcBorders>
              <w:left w:val="single" w:sz="4" w:space="0" w:color="000000"/>
              <w:bottom w:val="single" w:sz="4" w:space="0" w:color="000000"/>
            </w:tcBorders>
            <w:shd w:val="clear" w:color="auto" w:fill="auto"/>
          </w:tcPr>
          <w:p w:rsidR="00634951" w:rsidRDefault="00B75853">
            <w:pPr>
              <w:pBdr>
                <w:top w:val="nil"/>
                <w:left w:val="nil"/>
                <w:bottom w:val="nil"/>
                <w:right w:val="nil"/>
                <w:between w:val="nil"/>
              </w:pBdr>
              <w:jc w:val="both"/>
              <w:rPr>
                <w:color w:val="000000"/>
              </w:rPr>
            </w:pPr>
            <w:r>
              <w:rPr>
                <w:color w:val="000000"/>
              </w:rPr>
              <w:t>Diferencias</w:t>
            </w:r>
          </w:p>
        </w:tc>
        <w:tc>
          <w:tcPr>
            <w:tcW w:w="2493" w:type="dxa"/>
            <w:tcBorders>
              <w:left w:val="single" w:sz="4" w:space="0" w:color="000000"/>
              <w:bottom w:val="single" w:sz="4" w:space="0" w:color="000000"/>
            </w:tcBorders>
            <w:shd w:val="clear" w:color="auto" w:fill="auto"/>
          </w:tcPr>
          <w:p w:rsidR="00634951" w:rsidRDefault="00634951">
            <w:pPr>
              <w:pBdr>
                <w:top w:val="nil"/>
                <w:left w:val="nil"/>
                <w:bottom w:val="nil"/>
                <w:right w:val="nil"/>
                <w:between w:val="nil"/>
              </w:pBdr>
              <w:jc w:val="both"/>
              <w:rPr>
                <w:color w:val="000000"/>
              </w:rPr>
            </w:pPr>
          </w:p>
          <w:p w:rsidR="00634951" w:rsidRDefault="00634951">
            <w:pPr>
              <w:pBdr>
                <w:top w:val="nil"/>
                <w:left w:val="nil"/>
                <w:bottom w:val="nil"/>
                <w:right w:val="nil"/>
                <w:between w:val="nil"/>
              </w:pBdr>
              <w:jc w:val="both"/>
              <w:rPr>
                <w:color w:val="000000"/>
              </w:rPr>
            </w:pPr>
          </w:p>
          <w:p w:rsidR="00634951" w:rsidRDefault="00634951">
            <w:pPr>
              <w:pBdr>
                <w:top w:val="nil"/>
                <w:left w:val="nil"/>
                <w:bottom w:val="nil"/>
                <w:right w:val="nil"/>
                <w:between w:val="nil"/>
              </w:pBdr>
              <w:jc w:val="both"/>
              <w:rPr>
                <w:color w:val="000000"/>
              </w:rPr>
            </w:pPr>
          </w:p>
        </w:tc>
        <w:tc>
          <w:tcPr>
            <w:tcW w:w="2493" w:type="dxa"/>
            <w:tcBorders>
              <w:left w:val="single" w:sz="4" w:space="0" w:color="000000"/>
              <w:bottom w:val="single" w:sz="4" w:space="0" w:color="000000"/>
            </w:tcBorders>
            <w:shd w:val="clear" w:color="auto" w:fill="auto"/>
          </w:tcPr>
          <w:p w:rsidR="00634951" w:rsidRDefault="00634951">
            <w:pPr>
              <w:pBdr>
                <w:top w:val="nil"/>
                <w:left w:val="nil"/>
                <w:bottom w:val="nil"/>
                <w:right w:val="nil"/>
                <w:between w:val="nil"/>
              </w:pBdr>
              <w:jc w:val="both"/>
              <w:rPr>
                <w:color w:val="000000"/>
              </w:rPr>
            </w:pPr>
          </w:p>
        </w:tc>
        <w:tc>
          <w:tcPr>
            <w:tcW w:w="2494" w:type="dxa"/>
            <w:tcBorders>
              <w:left w:val="single" w:sz="4" w:space="0" w:color="000000"/>
              <w:bottom w:val="single" w:sz="4" w:space="0" w:color="000000"/>
              <w:right w:val="single" w:sz="4" w:space="0" w:color="000000"/>
            </w:tcBorders>
            <w:shd w:val="clear" w:color="auto" w:fill="auto"/>
          </w:tcPr>
          <w:p w:rsidR="00634951" w:rsidRDefault="00634951">
            <w:pPr>
              <w:pBdr>
                <w:top w:val="nil"/>
                <w:left w:val="nil"/>
                <w:bottom w:val="nil"/>
                <w:right w:val="nil"/>
                <w:between w:val="nil"/>
              </w:pBdr>
              <w:jc w:val="both"/>
              <w:rPr>
                <w:color w:val="000000"/>
              </w:rPr>
            </w:pPr>
          </w:p>
        </w:tc>
      </w:tr>
    </w:tbl>
    <w:p w:rsidR="00634951" w:rsidRDefault="00634951">
      <w:pPr>
        <w:jc w:val="both"/>
        <w:rPr>
          <w:color w:val="000000"/>
        </w:rPr>
      </w:pPr>
    </w:p>
    <w:p w:rsidR="00634951" w:rsidRDefault="00634951">
      <w:pPr>
        <w:jc w:val="center"/>
        <w:rPr>
          <w:b/>
          <w:color w:val="000000"/>
        </w:rPr>
      </w:pPr>
    </w:p>
    <w:p w:rsidR="00634951" w:rsidRDefault="00B75853">
      <w:pPr>
        <w:numPr>
          <w:ilvl w:val="0"/>
          <w:numId w:val="3"/>
        </w:numPr>
      </w:pPr>
      <w:r>
        <w:rPr>
          <w:color w:val="000000"/>
        </w:rPr>
        <w:t xml:space="preserve">A continuación te invitamos a leer El cantar de Roldán, poema anónimo, que encontrarás en la </w:t>
      </w:r>
      <w:r>
        <w:rPr>
          <w:b/>
          <w:color w:val="000000"/>
        </w:rPr>
        <w:t>página 371</w:t>
      </w:r>
      <w:r>
        <w:rPr>
          <w:color w:val="000000"/>
        </w:rPr>
        <w:t xml:space="preserve"> en el texto del estudiante.</w:t>
      </w:r>
    </w:p>
    <w:tbl>
      <w:tblPr>
        <w:tblStyle w:val="a1"/>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634951">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634951" w:rsidRDefault="00B75853">
            <w:pPr>
              <w:pBdr>
                <w:top w:val="nil"/>
                <w:left w:val="nil"/>
                <w:bottom w:val="nil"/>
                <w:right w:val="nil"/>
                <w:between w:val="nil"/>
              </w:pBdr>
              <w:jc w:val="center"/>
              <w:rPr>
                <w:color w:val="000000"/>
              </w:rPr>
            </w:pPr>
            <w:r>
              <w:rPr>
                <w:color w:val="000000"/>
              </w:rPr>
              <w:t xml:space="preserve">El cantar de Roldán </w:t>
            </w:r>
          </w:p>
          <w:p w:rsidR="00634951" w:rsidRDefault="00B75853">
            <w:pPr>
              <w:pBdr>
                <w:top w:val="nil"/>
                <w:left w:val="nil"/>
                <w:bottom w:val="nil"/>
                <w:right w:val="nil"/>
                <w:between w:val="nil"/>
              </w:pBdr>
              <w:jc w:val="center"/>
              <w:rPr>
                <w:color w:val="000000"/>
              </w:rPr>
            </w:pPr>
            <w:r>
              <w:rPr>
                <w:color w:val="000000"/>
              </w:rPr>
              <w:t>Anónimo, poema francés (siglo XII)</w:t>
            </w:r>
          </w:p>
          <w:p w:rsidR="00634951" w:rsidRDefault="00634951">
            <w:pPr>
              <w:pBdr>
                <w:top w:val="nil"/>
                <w:left w:val="nil"/>
                <w:bottom w:val="nil"/>
                <w:right w:val="nil"/>
                <w:between w:val="nil"/>
              </w:pBdr>
              <w:rPr>
                <w:color w:val="000000"/>
              </w:rPr>
            </w:pPr>
          </w:p>
          <w:p w:rsidR="00634951" w:rsidRDefault="00B75853">
            <w:pPr>
              <w:pBdr>
                <w:top w:val="nil"/>
                <w:left w:val="nil"/>
                <w:bottom w:val="nil"/>
                <w:right w:val="nil"/>
                <w:between w:val="nil"/>
              </w:pBdr>
              <w:jc w:val="both"/>
              <w:rPr>
                <w:color w:val="000000"/>
              </w:rPr>
            </w:pPr>
            <w:r>
              <w:rPr>
                <w:color w:val="000000"/>
              </w:rPr>
              <w:t>El conde Roldán y Oliveros avanzan protegiendo la retaguardia del ejército del emperador Carlomagno. Sin darse cuenta, caen en una emboscada planeada por el ejército musulmán. Roldán se rehúsa a pedir ayuda y decide qued</w:t>
            </w:r>
            <w:r>
              <w:rPr>
                <w:color w:val="000000"/>
              </w:rPr>
              <w:t>arse con sus tropas para evitar que ataquen por la espalda al ejército de su rey.</w:t>
            </w:r>
          </w:p>
          <w:p w:rsidR="00634951" w:rsidRDefault="00B75853">
            <w:pPr>
              <w:pBdr>
                <w:top w:val="nil"/>
                <w:left w:val="nil"/>
                <w:bottom w:val="nil"/>
                <w:right w:val="nil"/>
                <w:between w:val="nil"/>
              </w:pBdr>
              <w:jc w:val="both"/>
              <w:rPr>
                <w:color w:val="000000"/>
              </w:rPr>
            </w:pPr>
            <w:r>
              <w:rPr>
                <w:color w:val="000000"/>
              </w:rPr>
              <w:t xml:space="preserve">LXXXVII </w:t>
            </w:r>
          </w:p>
          <w:p w:rsidR="00634951" w:rsidRDefault="00B75853">
            <w:pPr>
              <w:pBdr>
                <w:top w:val="nil"/>
                <w:left w:val="nil"/>
                <w:bottom w:val="nil"/>
                <w:right w:val="nil"/>
                <w:between w:val="nil"/>
              </w:pBdr>
              <w:jc w:val="both"/>
              <w:rPr>
                <w:color w:val="000000"/>
              </w:rPr>
            </w:pPr>
            <w:r>
              <w:rPr>
                <w:color w:val="000000"/>
              </w:rPr>
              <w:t>Roldán es esforzado y Oliveros juicioso. Ambos muestran asombroso coraje. Una vez armados y montados en sus corceles, jamás esquivarían una batalla por temor a la mu</w:t>
            </w:r>
            <w:r>
              <w:rPr>
                <w:color w:val="000000"/>
              </w:rPr>
              <w:t xml:space="preserve">erte. Los dos condes son </w:t>
            </w:r>
            <w:r>
              <w:rPr>
                <w:color w:val="000000"/>
              </w:rPr>
              <w:lastRenderedPageBreak/>
              <w:t>valerosos y nobles sus palabras. Los traidores sarracenos cabalgan furiosamente. —Ved, Roldán, cuán numerosos son —dice Oliveros—. ¡Muy cerca están ya de nosotros, pero Carlos se halla demasiado lejos! No os habéis dignado tocar vu</w:t>
            </w:r>
            <w:r>
              <w:rPr>
                <w:color w:val="000000"/>
              </w:rPr>
              <w:t xml:space="preserve">estro cuerno. Si el rey estuviera aquí, no nos amenazaría tal peligro. Mirad a vuestras espaldas, hacia los puertos de España; podrán ver vuestros ojos un ejército digno de compasión: quien se encuentre hoy a retaguardia, nunca más podrá volver a hacerlo. </w:t>
            </w:r>
            <w:proofErr w:type="gramStart"/>
            <w:r>
              <w:rPr>
                <w:color w:val="000000"/>
              </w:rPr>
              <w:t>—¡</w:t>
            </w:r>
            <w:proofErr w:type="gramEnd"/>
            <w:r>
              <w:rPr>
                <w:color w:val="000000"/>
              </w:rPr>
              <w:t xml:space="preserve">No pronunciéis tan locas palabras! ¡Maldito el corazón que se ablande en el pecho! En este lugar resistiremos firmemente. Por nuestra cuenta correrán los ataques y batallas. </w:t>
            </w:r>
          </w:p>
          <w:p w:rsidR="00634951" w:rsidRDefault="00B75853">
            <w:pPr>
              <w:pBdr>
                <w:top w:val="nil"/>
                <w:left w:val="nil"/>
                <w:bottom w:val="nil"/>
                <w:right w:val="nil"/>
                <w:between w:val="nil"/>
              </w:pBdr>
              <w:jc w:val="both"/>
              <w:rPr>
                <w:color w:val="000000"/>
              </w:rPr>
            </w:pPr>
            <w:r>
              <w:rPr>
                <w:color w:val="000000"/>
              </w:rPr>
              <w:t>LXXXVIII</w:t>
            </w:r>
          </w:p>
          <w:p w:rsidR="00634951" w:rsidRDefault="00B75853">
            <w:pPr>
              <w:pBdr>
                <w:top w:val="nil"/>
                <w:left w:val="nil"/>
                <w:bottom w:val="nil"/>
                <w:right w:val="nil"/>
                <w:between w:val="nil"/>
              </w:pBdr>
              <w:jc w:val="both"/>
              <w:rPr>
                <w:color w:val="000000"/>
              </w:rPr>
            </w:pPr>
            <w:r>
              <w:rPr>
                <w:color w:val="000000"/>
              </w:rPr>
              <w:t xml:space="preserve">Cuando advierte Roldán que está por entablarse la batalla, ostenta más coraje que un león o leopardo. Interpela a los franceses y a Oliveros: —Señor compañero, amigo: ¡contened semejante lenguaje! El emperador que nos dejó sus franceses ha elegido a estos </w:t>
            </w:r>
            <w:r>
              <w:rPr>
                <w:color w:val="000000"/>
              </w:rPr>
              <w:t xml:space="preserve">veinte mil: sabía que no hay ningún cobarde entre ellos. Es menester soportar grandes fatigas por su señor, sufrir fuertes calores y crudos fríos, y también perder la sangre y las carnes. Herid con vuestra lanza, que yo habré de hacerlo con Durandarte, la </w:t>
            </w:r>
            <w:r>
              <w:rPr>
                <w:color w:val="000000"/>
              </w:rPr>
              <w:t xml:space="preserve">buena espada que me dio el rey. Si vengo a morir, podrá decir el que la conquiste: “Esta fue la espada de un noble vasallo.” </w:t>
            </w:r>
          </w:p>
          <w:p w:rsidR="00634951" w:rsidRDefault="00B75853">
            <w:pPr>
              <w:pBdr>
                <w:top w:val="nil"/>
                <w:left w:val="nil"/>
                <w:bottom w:val="nil"/>
                <w:right w:val="nil"/>
                <w:between w:val="nil"/>
              </w:pBdr>
              <w:jc w:val="both"/>
              <w:rPr>
                <w:color w:val="000000"/>
              </w:rPr>
            </w:pPr>
            <w:r>
              <w:rPr>
                <w:color w:val="000000"/>
              </w:rPr>
              <w:t>LXXXIX</w:t>
            </w:r>
          </w:p>
          <w:p w:rsidR="00634951" w:rsidRDefault="00B75853">
            <w:pPr>
              <w:pBdr>
                <w:top w:val="nil"/>
                <w:left w:val="nil"/>
                <w:bottom w:val="nil"/>
                <w:right w:val="nil"/>
                <w:between w:val="nil"/>
              </w:pBdr>
              <w:jc w:val="both"/>
              <w:rPr>
                <w:color w:val="000000"/>
              </w:rPr>
            </w:pPr>
            <w:r>
              <w:rPr>
                <w:color w:val="000000"/>
              </w:rPr>
              <w:t xml:space="preserve">Por otro lado, he aquí que se acerca el arzobispo </w:t>
            </w:r>
            <w:proofErr w:type="spellStart"/>
            <w:r>
              <w:rPr>
                <w:color w:val="000000"/>
              </w:rPr>
              <w:t>Turpin</w:t>
            </w:r>
            <w:proofErr w:type="spellEnd"/>
            <w:r>
              <w:rPr>
                <w:color w:val="000000"/>
              </w:rPr>
              <w:t>. Espolea a su caballo y sube por la pendiente de una colina. Inter</w:t>
            </w:r>
            <w:r>
              <w:rPr>
                <w:color w:val="000000"/>
              </w:rPr>
              <w:t>pela a los franceses y les echa un sermón: —Señores barones, Carlos nos ha dejado aquí: Por nuestro rey debemos morir. ¡Prestad vuestro brazo a la cristiandad! Vais a entablar la lucha; podéis tener esa seguridad pues con vuestros propios ojos habéis visto</w:t>
            </w:r>
            <w:r>
              <w:rPr>
                <w:color w:val="000000"/>
              </w:rPr>
              <w:t xml:space="preserve"> a los infieles. Confesad vuestras culpas y rogad que Dios os perdone; os daré mi absolución para salvar vuestras almas. Si vinierais a morir, seréis santos mártires y los sitiales más altos del paraíso serán para vosotros. Bajan del caballo los franceses </w:t>
            </w:r>
            <w:r>
              <w:rPr>
                <w:color w:val="000000"/>
              </w:rPr>
              <w:t>y se prosternan en la tierra. El arzobispo les da su bendición en nombre de Dios y como penitencia les ordena que hieran bien al enemigo.</w:t>
            </w:r>
          </w:p>
          <w:p w:rsidR="00634951" w:rsidRDefault="00B75853">
            <w:pPr>
              <w:pBdr>
                <w:top w:val="nil"/>
                <w:left w:val="nil"/>
                <w:bottom w:val="nil"/>
                <w:right w:val="nil"/>
                <w:between w:val="nil"/>
              </w:pBdr>
              <w:jc w:val="both"/>
              <w:rPr>
                <w:color w:val="000000"/>
              </w:rPr>
            </w:pPr>
            <w:r>
              <w:rPr>
                <w:color w:val="000000"/>
              </w:rPr>
              <w:t xml:space="preserve">XC </w:t>
            </w:r>
          </w:p>
          <w:p w:rsidR="00634951" w:rsidRDefault="00B75853">
            <w:pPr>
              <w:pBdr>
                <w:top w:val="nil"/>
                <w:left w:val="nil"/>
                <w:bottom w:val="nil"/>
                <w:right w:val="nil"/>
                <w:between w:val="nil"/>
              </w:pBdr>
              <w:jc w:val="both"/>
              <w:rPr>
                <w:color w:val="000000"/>
              </w:rPr>
            </w:pPr>
            <w:r>
              <w:rPr>
                <w:color w:val="000000"/>
              </w:rPr>
              <w:t>Se yerguen los franceses y se ponen de pie. Están bien perdonados, libres de todas sus culpas y el arzobispo los h</w:t>
            </w:r>
            <w:r>
              <w:rPr>
                <w:color w:val="000000"/>
              </w:rPr>
              <w:t>a bendecido en nombre de Dios. Luego montan nuevamente en sus ligeros corceles. Están armados como conviene a caballeros y todos ellos se muestran bien aprestados para el combate. El conde Roldán llama a Oliveros: —Señor compañero, bien hablasteis al decir</w:t>
            </w:r>
            <w:r>
              <w:rPr>
                <w:color w:val="000000"/>
              </w:rPr>
              <w:t xml:space="preserve"> que </w:t>
            </w:r>
            <w:proofErr w:type="spellStart"/>
            <w:r>
              <w:rPr>
                <w:color w:val="000000"/>
              </w:rPr>
              <w:t>Ganelón</w:t>
            </w:r>
            <w:proofErr w:type="spellEnd"/>
            <w:r>
              <w:rPr>
                <w:color w:val="000000"/>
              </w:rPr>
              <w:t xml:space="preserve"> nos había traicionado. Recibió como salario oro, riquezas y dineros. ¡Séale dado vengarnos al emperador! El rey </w:t>
            </w:r>
            <w:proofErr w:type="spellStart"/>
            <w:r>
              <w:rPr>
                <w:color w:val="000000"/>
              </w:rPr>
              <w:t>Marsil</w:t>
            </w:r>
            <w:proofErr w:type="spellEnd"/>
            <w:r>
              <w:rPr>
                <w:color w:val="000000"/>
              </w:rPr>
              <w:t xml:space="preserve"> nos compró como quien compra en un mercado, ¡pero esa mercancía, solo habrá de obtenerla por el acero! </w:t>
            </w:r>
          </w:p>
          <w:p w:rsidR="00634951" w:rsidRDefault="00B75853">
            <w:pPr>
              <w:pBdr>
                <w:top w:val="nil"/>
                <w:left w:val="nil"/>
                <w:bottom w:val="nil"/>
                <w:right w:val="nil"/>
                <w:between w:val="nil"/>
              </w:pBdr>
              <w:jc w:val="both"/>
              <w:rPr>
                <w:color w:val="000000"/>
              </w:rPr>
            </w:pPr>
            <w:r>
              <w:rPr>
                <w:color w:val="000000"/>
              </w:rPr>
              <w:t xml:space="preserve">XCI </w:t>
            </w:r>
          </w:p>
          <w:p w:rsidR="00634951" w:rsidRDefault="00B75853">
            <w:pPr>
              <w:pBdr>
                <w:top w:val="nil"/>
                <w:left w:val="nil"/>
                <w:bottom w:val="nil"/>
                <w:right w:val="nil"/>
                <w:between w:val="nil"/>
              </w:pBdr>
              <w:jc w:val="both"/>
              <w:rPr>
                <w:color w:val="000000"/>
              </w:rPr>
            </w:pPr>
            <w:r>
              <w:rPr>
                <w:color w:val="000000"/>
              </w:rPr>
              <w:t>Pasa Roldán por</w:t>
            </w:r>
            <w:r>
              <w:rPr>
                <w:color w:val="000000"/>
              </w:rPr>
              <w:t xml:space="preserve"> los puertos de España cabalgando a </w:t>
            </w:r>
            <w:proofErr w:type="spellStart"/>
            <w:r>
              <w:rPr>
                <w:color w:val="000000"/>
              </w:rPr>
              <w:t>Briador</w:t>
            </w:r>
            <w:proofErr w:type="spellEnd"/>
            <w:r>
              <w:rPr>
                <w:color w:val="000000"/>
              </w:rPr>
              <w:t>, su rápido corcel. Se halla cubierto de su coraza que realza su figura y blande denodadamente su lanza. Hacia los cielos endereza la punta; un banderín todo blanco está atado al hierro y las franjas le azotan las</w:t>
            </w:r>
            <w:r>
              <w:rPr>
                <w:color w:val="000000"/>
              </w:rPr>
              <w:t xml:space="preserve"> manos. Noble es su apostura, risueño y claro su rostro. Le sigue su compañero, y los caballeros de Francia lo proclaman su defensa. Su mirada se dirige amenazadoramente hacia los sarracenos y luego humilde y mansa hacia los franceses, a los que dice con g</w:t>
            </w:r>
            <w:r>
              <w:rPr>
                <w:color w:val="000000"/>
              </w:rPr>
              <w:t xml:space="preserve">ran cortesía estas palabras: —Señores barones, ¡despacio, cabalgad al paso! Estos infieles van en busca de su martirio. Antes de que caiga la noche habremos ganado un botín tan bello como costoso: nunca rey de Francia conquistó otro igual. Y al tiempo que </w:t>
            </w:r>
            <w:r>
              <w:rPr>
                <w:color w:val="000000"/>
              </w:rPr>
              <w:t xml:space="preserve">así </w:t>
            </w:r>
            <w:proofErr w:type="gramStart"/>
            <w:r>
              <w:rPr>
                <w:color w:val="000000"/>
              </w:rPr>
              <w:t>hablaba</w:t>
            </w:r>
            <w:proofErr w:type="gramEnd"/>
            <w:r>
              <w:rPr>
                <w:color w:val="000000"/>
              </w:rPr>
              <w:t xml:space="preserve">, </w:t>
            </w:r>
            <w:proofErr w:type="spellStart"/>
            <w:r>
              <w:rPr>
                <w:color w:val="000000"/>
              </w:rPr>
              <w:t>topáronse</w:t>
            </w:r>
            <w:proofErr w:type="spellEnd"/>
            <w:r>
              <w:rPr>
                <w:color w:val="000000"/>
              </w:rPr>
              <w:t xml:space="preserve"> los dos ejércitos. </w:t>
            </w:r>
          </w:p>
          <w:p w:rsidR="00634951" w:rsidRDefault="00B75853">
            <w:pPr>
              <w:pBdr>
                <w:top w:val="nil"/>
                <w:left w:val="nil"/>
                <w:bottom w:val="nil"/>
                <w:right w:val="nil"/>
                <w:between w:val="nil"/>
              </w:pBdr>
              <w:jc w:val="both"/>
              <w:rPr>
                <w:color w:val="000000"/>
              </w:rPr>
            </w:pPr>
            <w:r>
              <w:rPr>
                <w:color w:val="000000"/>
              </w:rPr>
              <w:t>XCII</w:t>
            </w:r>
          </w:p>
          <w:p w:rsidR="00634951" w:rsidRDefault="00B75853">
            <w:pPr>
              <w:pBdr>
                <w:top w:val="nil"/>
                <w:left w:val="nil"/>
                <w:bottom w:val="nil"/>
                <w:right w:val="nil"/>
                <w:between w:val="nil"/>
              </w:pBdr>
              <w:jc w:val="both"/>
              <w:rPr>
                <w:color w:val="000000"/>
              </w:rPr>
            </w:pPr>
            <w:r>
              <w:rPr>
                <w:color w:val="000000"/>
              </w:rPr>
              <w:t>Dice Oliveros: —No me impulsa el ánimo a discursos. No os dignasteis tocar vuestro cuerno, y Carlos no está aquí para sosteneros. Ni una palabra sabe de esto, el esforzado rey, y no es suya la culpa, como tam</w:t>
            </w:r>
            <w:r>
              <w:rPr>
                <w:color w:val="000000"/>
              </w:rPr>
              <w:t>poco merecen reproche alguno todos estos valientes. ¡Así pues, cabalgad con todo vuestro coraje contra esas huestes! Señores barones, ¡manteneos firmemente en la contienda! En nombre de Dios os exhorto a bien herir. ¡Golpe dado por golpe recibido! Y no olv</w:t>
            </w:r>
            <w:r>
              <w:rPr>
                <w:color w:val="000000"/>
              </w:rPr>
              <w:t xml:space="preserve">idemos la divisa de Carlos. Al oír tales </w:t>
            </w:r>
            <w:r>
              <w:rPr>
                <w:color w:val="000000"/>
              </w:rPr>
              <w:lastRenderedPageBreak/>
              <w:t xml:space="preserve">palabras, los francos claman el grito de guerra: </w:t>
            </w:r>
            <w:proofErr w:type="gramStart"/>
            <w:r>
              <w:rPr>
                <w:color w:val="000000"/>
              </w:rPr>
              <w:t>—¡</w:t>
            </w:r>
            <w:proofErr w:type="spellStart"/>
            <w:proofErr w:type="gramEnd"/>
            <w:r>
              <w:rPr>
                <w:color w:val="000000"/>
              </w:rPr>
              <w:t>Montjoie</w:t>
            </w:r>
            <w:proofErr w:type="spellEnd"/>
            <w:r>
              <w:rPr>
                <w:color w:val="000000"/>
              </w:rPr>
              <w:t>! Quien así los hubiera escuchado gritar, tendría memoria de un magnífico valor. Luego cabalgan, ¡Dios, cuán fieramente!; para llegar antes, clavan las espu</w:t>
            </w:r>
            <w:r>
              <w:rPr>
                <w:color w:val="000000"/>
              </w:rPr>
              <w:t>elas y comienzan a herir pues, ¿qué otra cosa les queda por hacer? Los sarracenos los reciben sin miedo. Y he aquí que se trenzan en combate moros y franceses.</w:t>
            </w:r>
          </w:p>
        </w:tc>
      </w:tr>
    </w:tbl>
    <w:p w:rsidR="00634951" w:rsidRDefault="00634951">
      <w:pPr>
        <w:jc w:val="both"/>
        <w:rPr>
          <w:color w:val="000000"/>
        </w:rPr>
      </w:pPr>
    </w:p>
    <w:p w:rsidR="00634951" w:rsidRDefault="00B75853">
      <w:pPr>
        <w:numPr>
          <w:ilvl w:val="0"/>
          <w:numId w:val="4"/>
        </w:numPr>
        <w:jc w:val="both"/>
      </w:pPr>
      <w:r>
        <w:rPr>
          <w:color w:val="000000"/>
        </w:rPr>
        <w:t xml:space="preserve">Ahora responde las preguntas sobre el texto que acabas de leer, que encontrarás en la </w:t>
      </w:r>
      <w:r>
        <w:rPr>
          <w:b/>
          <w:color w:val="000000"/>
        </w:rPr>
        <w:t>página 3</w:t>
      </w:r>
      <w:r>
        <w:rPr>
          <w:b/>
          <w:color w:val="000000"/>
        </w:rPr>
        <w:t>73</w:t>
      </w:r>
      <w:r>
        <w:rPr>
          <w:color w:val="000000"/>
        </w:rPr>
        <w:t xml:space="preserve"> del texto del estudiante.</w:t>
      </w:r>
    </w:p>
    <w:tbl>
      <w:tblPr>
        <w:tblStyle w:val="a2"/>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634951">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634951" w:rsidRDefault="00B75853">
            <w:pPr>
              <w:pBdr>
                <w:top w:val="nil"/>
                <w:left w:val="nil"/>
                <w:bottom w:val="nil"/>
                <w:right w:val="nil"/>
                <w:between w:val="nil"/>
              </w:pBdr>
              <w:jc w:val="both"/>
              <w:rPr>
                <w:color w:val="000000"/>
              </w:rPr>
            </w:pPr>
            <w:r>
              <w:rPr>
                <w:color w:val="000000"/>
              </w:rPr>
              <w:t xml:space="preserve">1 Al comienzo del fragmento, ¿qué le reclama Oliveros a Roldán? ¿Cuáles son sus argumentos? </w:t>
            </w:r>
          </w:p>
          <w:p w:rsidR="00634951" w:rsidRDefault="00B75853">
            <w:pPr>
              <w:pBdr>
                <w:top w:val="nil"/>
                <w:left w:val="nil"/>
                <w:bottom w:val="nil"/>
                <w:right w:val="nil"/>
                <w:between w:val="nil"/>
              </w:pBdr>
              <w:jc w:val="both"/>
              <w:rPr>
                <w:color w:val="000000"/>
              </w:rPr>
            </w:pPr>
            <w:r>
              <w:rPr>
                <w:color w:val="000000"/>
              </w:rPr>
              <w:t>2 Describe a los condes Oliveros y Roldán: ¿cuál de los dos encarna la figura del héroe épico? Utiliza ejemplos del texto para apoyar tu opinión.</w:t>
            </w:r>
          </w:p>
          <w:p w:rsidR="00634951" w:rsidRDefault="00B75853">
            <w:pPr>
              <w:pBdr>
                <w:top w:val="nil"/>
                <w:left w:val="nil"/>
                <w:bottom w:val="nil"/>
                <w:right w:val="nil"/>
                <w:between w:val="nil"/>
              </w:pBdr>
              <w:jc w:val="both"/>
              <w:rPr>
                <w:color w:val="000000"/>
              </w:rPr>
            </w:pPr>
            <w:r>
              <w:rPr>
                <w:color w:val="000000"/>
              </w:rPr>
              <w:t xml:space="preserve">3 ¿A qué se refiere Roldán cuando exclama “pero esa mercancía, solo habrá de obtenerla por el acero”? </w:t>
            </w:r>
          </w:p>
          <w:p w:rsidR="00634951" w:rsidRDefault="00B75853">
            <w:pPr>
              <w:pBdr>
                <w:top w:val="nil"/>
                <w:left w:val="nil"/>
                <w:bottom w:val="nil"/>
                <w:right w:val="nil"/>
                <w:between w:val="nil"/>
              </w:pBdr>
              <w:jc w:val="both"/>
              <w:rPr>
                <w:color w:val="000000"/>
              </w:rPr>
            </w:pPr>
            <w:r>
              <w:rPr>
                <w:color w:val="000000"/>
              </w:rPr>
              <w:t>4 ¿Cuál</w:t>
            </w:r>
            <w:r>
              <w:rPr>
                <w:color w:val="000000"/>
              </w:rPr>
              <w:t xml:space="preserve">es son las creencias religiosas, el ideal de hombre y la organización social de la época de este cantar? </w:t>
            </w:r>
          </w:p>
          <w:p w:rsidR="00634951" w:rsidRDefault="00B75853">
            <w:pPr>
              <w:pBdr>
                <w:top w:val="nil"/>
                <w:left w:val="nil"/>
                <w:bottom w:val="nil"/>
                <w:right w:val="nil"/>
                <w:between w:val="nil"/>
              </w:pBdr>
              <w:jc w:val="both"/>
              <w:rPr>
                <w:color w:val="000000"/>
              </w:rPr>
            </w:pPr>
            <w:r>
              <w:rPr>
                <w:color w:val="000000"/>
              </w:rPr>
              <w:t xml:space="preserve">Archivos de escritura </w:t>
            </w:r>
          </w:p>
          <w:p w:rsidR="00634951" w:rsidRDefault="00B75853">
            <w:pPr>
              <w:pBdr>
                <w:top w:val="nil"/>
                <w:left w:val="nil"/>
                <w:bottom w:val="nil"/>
                <w:right w:val="nil"/>
                <w:between w:val="nil"/>
              </w:pBdr>
              <w:jc w:val="both"/>
              <w:rPr>
                <w:color w:val="000000"/>
              </w:rPr>
            </w:pPr>
            <w:r>
              <w:rPr>
                <w:color w:val="000000"/>
              </w:rPr>
              <w:t>II. En tu cuaderno, haz un esquema que explique cómo hacer una infografía sobre El Cantar de Roldán. Puedes hacer un diagrama p</w:t>
            </w:r>
            <w:r>
              <w:rPr>
                <w:color w:val="000000"/>
              </w:rPr>
              <w:t>ara graficar las partes de la infografía, la posición de las imágenes y su relación con los textos.</w:t>
            </w:r>
          </w:p>
          <w:p w:rsidR="00634951" w:rsidRDefault="00B75853">
            <w:pPr>
              <w:pBdr>
                <w:top w:val="nil"/>
                <w:left w:val="nil"/>
                <w:bottom w:val="nil"/>
                <w:right w:val="nil"/>
                <w:between w:val="nil"/>
              </w:pBdr>
              <w:jc w:val="both"/>
              <w:rPr>
                <w:color w:val="000000"/>
              </w:rPr>
            </w:pPr>
            <w:r>
              <w:rPr>
                <w:color w:val="000000"/>
              </w:rPr>
              <w:t xml:space="preserve">Archivos de comunicación oral </w:t>
            </w:r>
          </w:p>
          <w:p w:rsidR="00634951" w:rsidRDefault="00B75853">
            <w:pPr>
              <w:pBdr>
                <w:top w:val="nil"/>
                <w:left w:val="nil"/>
                <w:bottom w:val="nil"/>
                <w:right w:val="nil"/>
                <w:between w:val="nil"/>
              </w:pBdr>
              <w:jc w:val="both"/>
              <w:rPr>
                <w:color w:val="000000"/>
              </w:rPr>
            </w:pPr>
            <w:r>
              <w:rPr>
                <w:color w:val="000000"/>
              </w:rPr>
              <w:t xml:space="preserve">III. Utilizando tu bosquejo, explica cómo harías la infografía del contexto de El Cantar de Roldán. </w:t>
            </w:r>
          </w:p>
        </w:tc>
      </w:tr>
    </w:tbl>
    <w:p w:rsidR="00634951" w:rsidRDefault="00634951">
      <w:pPr>
        <w:jc w:val="both"/>
        <w:rPr>
          <w:color w:val="000000"/>
        </w:rPr>
      </w:pPr>
    </w:p>
    <w:p w:rsidR="00634951" w:rsidRDefault="00B75853">
      <w:pPr>
        <w:numPr>
          <w:ilvl w:val="0"/>
          <w:numId w:val="1"/>
        </w:numPr>
        <w:jc w:val="both"/>
      </w:pPr>
      <w:r>
        <w:rPr>
          <w:color w:val="000000"/>
        </w:rPr>
        <w:t>Actividad: Compara y describe los textos leídos en la Unidad 1: La Epopeya</w:t>
      </w:r>
    </w:p>
    <w:tbl>
      <w:tblPr>
        <w:tblStyle w:val="a3"/>
        <w:tblW w:w="9972" w:type="dxa"/>
        <w:tblInd w:w="0"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492"/>
        <w:gridCol w:w="3740"/>
        <w:gridCol w:w="3740"/>
      </w:tblGrid>
      <w:tr w:rsidR="00634951">
        <w:tc>
          <w:tcPr>
            <w:tcW w:w="2492" w:type="dxa"/>
            <w:tcBorders>
              <w:top w:val="single" w:sz="4" w:space="0" w:color="000000"/>
              <w:left w:val="single" w:sz="4" w:space="0" w:color="000000"/>
              <w:bottom w:val="single" w:sz="4" w:space="0" w:color="000000"/>
            </w:tcBorders>
            <w:shd w:val="clear" w:color="auto" w:fill="auto"/>
          </w:tcPr>
          <w:p w:rsidR="00634951" w:rsidRDefault="00634951">
            <w:pPr>
              <w:pBdr>
                <w:top w:val="nil"/>
                <w:left w:val="nil"/>
                <w:bottom w:val="nil"/>
                <w:right w:val="nil"/>
                <w:between w:val="nil"/>
              </w:pBdr>
              <w:jc w:val="both"/>
              <w:rPr>
                <w:color w:val="000000"/>
              </w:rPr>
            </w:pPr>
          </w:p>
        </w:tc>
        <w:tc>
          <w:tcPr>
            <w:tcW w:w="3740" w:type="dxa"/>
            <w:tcBorders>
              <w:top w:val="single" w:sz="4" w:space="0" w:color="000000"/>
              <w:left w:val="single" w:sz="4" w:space="0" w:color="000000"/>
              <w:bottom w:val="single" w:sz="4" w:space="0" w:color="000000"/>
            </w:tcBorders>
            <w:shd w:val="clear" w:color="auto" w:fill="auto"/>
          </w:tcPr>
          <w:p w:rsidR="00634951" w:rsidRDefault="00B75853">
            <w:pPr>
              <w:pBdr>
                <w:top w:val="nil"/>
                <w:left w:val="nil"/>
                <w:bottom w:val="nil"/>
                <w:right w:val="nil"/>
                <w:between w:val="nil"/>
              </w:pBdr>
              <w:jc w:val="both"/>
              <w:rPr>
                <w:color w:val="000000"/>
              </w:rPr>
            </w:pPr>
            <w:proofErr w:type="spellStart"/>
            <w:r>
              <w:rPr>
                <w:color w:val="000000"/>
              </w:rPr>
              <w:t>Beowulf</w:t>
            </w:r>
            <w:proofErr w:type="spellEnd"/>
            <w:r>
              <w:rPr>
                <w:color w:val="000000"/>
              </w:rPr>
              <w:t xml:space="preserve"> – Anónimo</w:t>
            </w:r>
          </w:p>
          <w:p w:rsidR="00634951" w:rsidRDefault="00B75853">
            <w:pPr>
              <w:pBdr>
                <w:top w:val="nil"/>
                <w:left w:val="nil"/>
                <w:bottom w:val="nil"/>
                <w:right w:val="nil"/>
                <w:between w:val="nil"/>
              </w:pBdr>
              <w:jc w:val="both"/>
              <w:rPr>
                <w:color w:val="000000"/>
              </w:rPr>
            </w:pPr>
            <w:r>
              <w:rPr>
                <w:color w:val="000000"/>
              </w:rPr>
              <w:t>La guerra de Troya</w:t>
            </w:r>
          </w:p>
          <w:p w:rsidR="00634951" w:rsidRDefault="00B75853">
            <w:pPr>
              <w:pBdr>
                <w:top w:val="nil"/>
                <w:left w:val="nil"/>
                <w:bottom w:val="nil"/>
                <w:right w:val="nil"/>
                <w:between w:val="nil"/>
              </w:pBdr>
              <w:jc w:val="both"/>
              <w:rPr>
                <w:color w:val="000000"/>
              </w:rPr>
            </w:pPr>
            <w:r>
              <w:rPr>
                <w:color w:val="000000"/>
              </w:rPr>
              <w:t>La Ilíada - Homero</w:t>
            </w:r>
          </w:p>
        </w:tc>
        <w:tc>
          <w:tcPr>
            <w:tcW w:w="3740" w:type="dxa"/>
            <w:tcBorders>
              <w:top w:val="single" w:sz="4" w:space="0" w:color="000000"/>
              <w:left w:val="single" w:sz="4" w:space="0" w:color="000000"/>
              <w:bottom w:val="single" w:sz="4" w:space="0" w:color="000000"/>
              <w:right w:val="single" w:sz="4" w:space="0" w:color="000000"/>
            </w:tcBorders>
            <w:shd w:val="clear" w:color="auto" w:fill="auto"/>
          </w:tcPr>
          <w:p w:rsidR="00634951" w:rsidRDefault="00B75853">
            <w:pPr>
              <w:pBdr>
                <w:top w:val="nil"/>
                <w:left w:val="nil"/>
                <w:bottom w:val="nil"/>
                <w:right w:val="nil"/>
                <w:between w:val="nil"/>
              </w:pBdr>
              <w:jc w:val="both"/>
              <w:rPr>
                <w:color w:val="000000"/>
              </w:rPr>
            </w:pPr>
            <w:r>
              <w:rPr>
                <w:color w:val="000000"/>
              </w:rPr>
              <w:t>El Cantar de Roldán - Anónimo</w:t>
            </w:r>
          </w:p>
        </w:tc>
      </w:tr>
      <w:tr w:rsidR="00634951">
        <w:tc>
          <w:tcPr>
            <w:tcW w:w="2492" w:type="dxa"/>
            <w:tcBorders>
              <w:left w:val="single" w:sz="4" w:space="0" w:color="000000"/>
              <w:bottom w:val="single" w:sz="4" w:space="0" w:color="000000"/>
            </w:tcBorders>
            <w:shd w:val="clear" w:color="auto" w:fill="auto"/>
          </w:tcPr>
          <w:p w:rsidR="00634951" w:rsidRDefault="00B75853">
            <w:pPr>
              <w:pBdr>
                <w:top w:val="nil"/>
                <w:left w:val="nil"/>
                <w:bottom w:val="nil"/>
                <w:right w:val="nil"/>
                <w:between w:val="nil"/>
              </w:pBdr>
              <w:jc w:val="both"/>
              <w:rPr>
                <w:color w:val="000000"/>
              </w:rPr>
            </w:pPr>
            <w:r>
              <w:rPr>
                <w:color w:val="000000"/>
              </w:rPr>
              <w:t>Semejanzas</w:t>
            </w:r>
          </w:p>
        </w:tc>
        <w:tc>
          <w:tcPr>
            <w:tcW w:w="3740" w:type="dxa"/>
            <w:tcBorders>
              <w:left w:val="single" w:sz="4" w:space="0" w:color="000000"/>
              <w:bottom w:val="single" w:sz="4" w:space="0" w:color="000000"/>
            </w:tcBorders>
            <w:shd w:val="clear" w:color="auto" w:fill="auto"/>
          </w:tcPr>
          <w:p w:rsidR="00634951" w:rsidRDefault="00634951">
            <w:pPr>
              <w:pBdr>
                <w:top w:val="nil"/>
                <w:left w:val="nil"/>
                <w:bottom w:val="nil"/>
                <w:right w:val="nil"/>
                <w:between w:val="nil"/>
              </w:pBdr>
              <w:jc w:val="both"/>
              <w:rPr>
                <w:color w:val="000000"/>
              </w:rPr>
            </w:pPr>
          </w:p>
          <w:p w:rsidR="00634951" w:rsidRDefault="00634951">
            <w:pPr>
              <w:pBdr>
                <w:top w:val="nil"/>
                <w:left w:val="nil"/>
                <w:bottom w:val="nil"/>
                <w:right w:val="nil"/>
                <w:between w:val="nil"/>
              </w:pBdr>
              <w:jc w:val="both"/>
              <w:rPr>
                <w:color w:val="000000"/>
              </w:rPr>
            </w:pPr>
          </w:p>
          <w:p w:rsidR="00634951" w:rsidRDefault="00634951">
            <w:pPr>
              <w:pBdr>
                <w:top w:val="nil"/>
                <w:left w:val="nil"/>
                <w:bottom w:val="nil"/>
                <w:right w:val="nil"/>
                <w:between w:val="nil"/>
              </w:pBdr>
              <w:jc w:val="both"/>
              <w:rPr>
                <w:color w:val="000000"/>
              </w:rPr>
            </w:pPr>
          </w:p>
        </w:tc>
        <w:tc>
          <w:tcPr>
            <w:tcW w:w="3740" w:type="dxa"/>
            <w:tcBorders>
              <w:left w:val="single" w:sz="4" w:space="0" w:color="000000"/>
              <w:bottom w:val="single" w:sz="4" w:space="0" w:color="000000"/>
              <w:right w:val="single" w:sz="4" w:space="0" w:color="000000"/>
            </w:tcBorders>
            <w:shd w:val="clear" w:color="auto" w:fill="auto"/>
          </w:tcPr>
          <w:p w:rsidR="00634951" w:rsidRDefault="00634951">
            <w:pPr>
              <w:pBdr>
                <w:top w:val="nil"/>
                <w:left w:val="nil"/>
                <w:bottom w:val="nil"/>
                <w:right w:val="nil"/>
                <w:between w:val="nil"/>
              </w:pBdr>
              <w:jc w:val="both"/>
              <w:rPr>
                <w:color w:val="000000"/>
              </w:rPr>
            </w:pPr>
          </w:p>
        </w:tc>
      </w:tr>
      <w:tr w:rsidR="00634951">
        <w:tc>
          <w:tcPr>
            <w:tcW w:w="2492" w:type="dxa"/>
            <w:tcBorders>
              <w:left w:val="single" w:sz="4" w:space="0" w:color="000000"/>
              <w:bottom w:val="single" w:sz="4" w:space="0" w:color="000000"/>
            </w:tcBorders>
            <w:shd w:val="clear" w:color="auto" w:fill="auto"/>
          </w:tcPr>
          <w:p w:rsidR="00634951" w:rsidRDefault="00B75853">
            <w:pPr>
              <w:pBdr>
                <w:top w:val="nil"/>
                <w:left w:val="nil"/>
                <w:bottom w:val="nil"/>
                <w:right w:val="nil"/>
                <w:between w:val="nil"/>
              </w:pBdr>
              <w:jc w:val="both"/>
              <w:rPr>
                <w:color w:val="000000"/>
              </w:rPr>
            </w:pPr>
            <w:r>
              <w:rPr>
                <w:color w:val="000000"/>
              </w:rPr>
              <w:t>Diferencias</w:t>
            </w:r>
          </w:p>
        </w:tc>
        <w:tc>
          <w:tcPr>
            <w:tcW w:w="3740" w:type="dxa"/>
            <w:tcBorders>
              <w:left w:val="single" w:sz="4" w:space="0" w:color="000000"/>
              <w:bottom w:val="single" w:sz="4" w:space="0" w:color="000000"/>
            </w:tcBorders>
            <w:shd w:val="clear" w:color="auto" w:fill="auto"/>
          </w:tcPr>
          <w:p w:rsidR="00634951" w:rsidRDefault="00634951">
            <w:pPr>
              <w:pBdr>
                <w:top w:val="nil"/>
                <w:left w:val="nil"/>
                <w:bottom w:val="nil"/>
                <w:right w:val="nil"/>
                <w:between w:val="nil"/>
              </w:pBdr>
              <w:jc w:val="both"/>
              <w:rPr>
                <w:color w:val="000000"/>
              </w:rPr>
            </w:pPr>
          </w:p>
          <w:p w:rsidR="00634951" w:rsidRDefault="00634951">
            <w:pPr>
              <w:pBdr>
                <w:top w:val="nil"/>
                <w:left w:val="nil"/>
                <w:bottom w:val="nil"/>
                <w:right w:val="nil"/>
                <w:between w:val="nil"/>
              </w:pBdr>
              <w:jc w:val="both"/>
              <w:rPr>
                <w:color w:val="000000"/>
              </w:rPr>
            </w:pPr>
          </w:p>
          <w:p w:rsidR="00634951" w:rsidRDefault="00634951">
            <w:pPr>
              <w:pBdr>
                <w:top w:val="nil"/>
                <w:left w:val="nil"/>
                <w:bottom w:val="nil"/>
                <w:right w:val="nil"/>
                <w:between w:val="nil"/>
              </w:pBdr>
              <w:jc w:val="both"/>
              <w:rPr>
                <w:color w:val="000000"/>
              </w:rPr>
            </w:pPr>
          </w:p>
        </w:tc>
        <w:tc>
          <w:tcPr>
            <w:tcW w:w="3740" w:type="dxa"/>
            <w:tcBorders>
              <w:left w:val="single" w:sz="4" w:space="0" w:color="000000"/>
              <w:bottom w:val="single" w:sz="4" w:space="0" w:color="000000"/>
              <w:right w:val="single" w:sz="4" w:space="0" w:color="000000"/>
            </w:tcBorders>
            <w:shd w:val="clear" w:color="auto" w:fill="auto"/>
          </w:tcPr>
          <w:p w:rsidR="00634951" w:rsidRDefault="00634951">
            <w:pPr>
              <w:pBdr>
                <w:top w:val="nil"/>
                <w:left w:val="nil"/>
                <w:bottom w:val="nil"/>
                <w:right w:val="nil"/>
                <w:between w:val="nil"/>
              </w:pBdr>
              <w:jc w:val="both"/>
              <w:rPr>
                <w:color w:val="000000"/>
              </w:rPr>
            </w:pPr>
          </w:p>
        </w:tc>
      </w:tr>
    </w:tbl>
    <w:p w:rsidR="00634951" w:rsidRDefault="00634951"/>
    <w:sectPr w:rsidR="00634951">
      <w:pgSz w:w="12240" w:h="15840"/>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9682A"/>
    <w:multiLevelType w:val="multilevel"/>
    <w:tmpl w:val="BE86CF80"/>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
    <w:nsid w:val="480D6231"/>
    <w:multiLevelType w:val="multilevel"/>
    <w:tmpl w:val="9B30E8F4"/>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2">
    <w:nsid w:val="48DC5A5F"/>
    <w:multiLevelType w:val="multilevel"/>
    <w:tmpl w:val="874AA0CE"/>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3">
    <w:nsid w:val="75910552"/>
    <w:multiLevelType w:val="multilevel"/>
    <w:tmpl w:val="8C40FC6E"/>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951"/>
    <w:rsid w:val="00634951"/>
    <w:rsid w:val="00B758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9C81E-E793-4D18-A3A8-E39C0807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4" w:type="dxa"/>
        <w:bottom w:w="55" w:type="dxa"/>
        <w:right w:w="55" w:type="dxa"/>
      </w:tblCellMar>
    </w:tblPr>
  </w:style>
  <w:style w:type="table" w:customStyle="1" w:styleId="a0">
    <w:basedOn w:val="TableNormal"/>
    <w:tblPr>
      <w:tblStyleRowBandSize w:val="1"/>
      <w:tblStyleColBandSize w:val="1"/>
      <w:tblCellMar>
        <w:top w:w="55" w:type="dxa"/>
        <w:left w:w="54" w:type="dxa"/>
        <w:bottom w:w="55" w:type="dxa"/>
        <w:right w:w="55" w:type="dxa"/>
      </w:tblCellMar>
    </w:tblPr>
  </w:style>
  <w:style w:type="table" w:customStyle="1" w:styleId="a1">
    <w:basedOn w:val="TableNormal"/>
    <w:tblPr>
      <w:tblStyleRowBandSize w:val="1"/>
      <w:tblStyleColBandSize w:val="1"/>
      <w:tblCellMar>
        <w:top w:w="55" w:type="dxa"/>
        <w:left w:w="54" w:type="dxa"/>
        <w:bottom w:w="55" w:type="dxa"/>
        <w:right w:w="55" w:type="dxa"/>
      </w:tblCellMar>
    </w:tblPr>
  </w:style>
  <w:style w:type="table" w:customStyle="1" w:styleId="a2">
    <w:basedOn w:val="TableNormal"/>
    <w:tblPr>
      <w:tblStyleRowBandSize w:val="1"/>
      <w:tblStyleColBandSize w:val="1"/>
      <w:tblCellMar>
        <w:top w:w="55" w:type="dxa"/>
        <w:left w:w="54" w:type="dxa"/>
        <w:bottom w:w="55" w:type="dxa"/>
        <w:right w:w="55" w:type="dxa"/>
      </w:tblCellMar>
    </w:tblPr>
  </w:style>
  <w:style w:type="table" w:customStyle="1" w:styleId="a3">
    <w:basedOn w:val="TableNormal"/>
    <w:tblPr>
      <w:tblStyleRowBandSize w:val="1"/>
      <w:tblStyleColBandSize w:val="1"/>
      <w:tblCellMar>
        <w:top w:w="55" w:type="dxa"/>
        <w:left w:w="54"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istianmezavega@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6313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Silva Moreno</dc:creator>
  <cp:lastModifiedBy>Claudia Silva Moreno</cp:lastModifiedBy>
  <cp:revision>2</cp:revision>
  <dcterms:created xsi:type="dcterms:W3CDTF">2020-04-23T18:19:00Z</dcterms:created>
  <dcterms:modified xsi:type="dcterms:W3CDTF">2020-04-23T18:19:00Z</dcterms:modified>
</cp:coreProperties>
</file>